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8FC" w:rsidRPr="00D928FC" w:rsidRDefault="00D928FC" w:rsidP="00D928FC">
      <w:pPr>
        <w:shd w:val="clear" w:color="auto" w:fill="FFFFFF"/>
        <w:spacing w:after="6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928FC">
        <w:rPr>
          <w:rFonts w:ascii="Times New Roman" w:hAnsi="Times New Roman" w:cs="Times New Roman"/>
          <w:b/>
          <w:bCs/>
        </w:rPr>
        <w:t>OBOWIĄZEK informacyjny- W</w:t>
      </w:r>
      <w:r w:rsidRPr="00D928FC">
        <w:rPr>
          <w:rFonts w:ascii="Times New Roman" w:hAnsi="Times New Roman" w:cs="Times New Roman"/>
          <w:b/>
          <w:bCs/>
        </w:rPr>
        <w:t>yrażenie zgody na  korzystanie z dróg leśnych prowadzących do Muzeum Obrony Wybrzeża, na Cypel Helski, na plażę główną oraz przejazd przez port morski w celu prowadzenia działalności gospodarczej – przewóz osób meleksem o napędzie elektrycznym</w:t>
      </w:r>
      <w:r w:rsidRPr="00D928FC">
        <w:rPr>
          <w:rFonts w:ascii="Times New Roman" w:hAnsi="Times New Roman" w:cs="Times New Roman"/>
          <w:b/>
          <w:bCs/>
        </w:rPr>
        <w:t>.</w:t>
      </w:r>
    </w:p>
    <w:p w:rsidR="00D928FC" w:rsidRPr="00D928FC" w:rsidRDefault="00D928FC" w:rsidP="00D928FC">
      <w:pPr>
        <w:shd w:val="clear" w:color="auto" w:fill="FFFFFF"/>
        <w:spacing w:after="6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D928FC" w:rsidRPr="00D928FC" w:rsidRDefault="00D928FC" w:rsidP="00D928FC">
      <w:pPr>
        <w:shd w:val="clear" w:color="auto" w:fill="FFFFFF"/>
        <w:spacing w:beforeAutospacing="1" w:after="0" w:afterAutospacing="1" w:line="390" w:lineRule="atLeast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D928FC">
        <w:rPr>
          <w:rFonts w:ascii="Times New Roman" w:eastAsia="Times New Roman" w:hAnsi="Times New Roman" w:cs="Times New Roman"/>
          <w:color w:val="444444"/>
          <w:lang w:eastAsia="pl-PL"/>
        </w:rPr>
        <w:t>Administratorem, czyli podmiotem decydującym o tym, które dane osobowe będą przetwarzane oraz w jakim celu, i jakim sposobem, jest </w:t>
      </w:r>
      <w:r w:rsidRPr="00D928FC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>Burmistrz Helu</w:t>
      </w:r>
      <w:r w:rsidRPr="00D928FC">
        <w:rPr>
          <w:rFonts w:ascii="Times New Roman" w:eastAsia="Times New Roman" w:hAnsi="Times New Roman" w:cs="Times New Roman"/>
          <w:color w:val="444444"/>
          <w:lang w:eastAsia="pl-PL"/>
        </w:rPr>
        <w:t>,</w:t>
      </w:r>
      <w:r w:rsidRPr="00D928FC">
        <w:rPr>
          <w:rFonts w:ascii="Times New Roman" w:eastAsia="Times New Roman" w:hAnsi="Times New Roman" w:cs="Times New Roman"/>
          <w:color w:val="222222"/>
          <w:lang w:eastAsia="pl-PL"/>
        </w:rPr>
        <w:t> którego dane kontaktowe są następujące:</w:t>
      </w:r>
    </w:p>
    <w:p w:rsidR="00D928FC" w:rsidRPr="00D928FC" w:rsidRDefault="00D928FC" w:rsidP="00D92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D928FC">
        <w:rPr>
          <w:rFonts w:ascii="Times New Roman" w:eastAsia="Times New Roman" w:hAnsi="Times New Roman" w:cs="Times New Roman"/>
          <w:color w:val="212529"/>
          <w:lang w:eastAsia="pl-PL"/>
        </w:rPr>
        <w:t>adres korespondencyjny ul. Wiejskiej 50, Hel 81-150 </w:t>
      </w:r>
    </w:p>
    <w:p w:rsidR="00D928FC" w:rsidRPr="00D928FC" w:rsidRDefault="00D928FC" w:rsidP="00D92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D928FC">
        <w:rPr>
          <w:rFonts w:ascii="Times New Roman" w:eastAsia="Times New Roman" w:hAnsi="Times New Roman" w:cs="Times New Roman"/>
          <w:color w:val="212529"/>
          <w:lang w:eastAsia="pl-PL"/>
        </w:rPr>
        <w:t>nr telefonu </w:t>
      </w:r>
      <w:r w:rsidRPr="00D928FC">
        <w:rPr>
          <w:rFonts w:ascii="Times New Roman" w:eastAsia="Times New Roman" w:hAnsi="Times New Roman" w:cs="Times New Roman"/>
          <w:color w:val="222222"/>
          <w:lang w:eastAsia="pl-PL"/>
        </w:rPr>
        <w:t>(58) </w:t>
      </w:r>
      <w:r w:rsidRPr="00D928FC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pl-PL"/>
        </w:rPr>
        <w:t>677-72-40</w:t>
      </w:r>
    </w:p>
    <w:p w:rsidR="00D928FC" w:rsidRPr="00D928FC" w:rsidRDefault="00D928FC" w:rsidP="00D92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D928FC">
        <w:rPr>
          <w:rFonts w:ascii="Times New Roman" w:eastAsia="Times New Roman" w:hAnsi="Times New Roman" w:cs="Times New Roman"/>
          <w:color w:val="212529"/>
          <w:lang w:eastAsia="pl-PL"/>
        </w:rPr>
        <w:t>adres e-mail: </w:t>
      </w:r>
      <w:r w:rsidRPr="00D928FC">
        <w:rPr>
          <w:rFonts w:ascii="Times New Roman" w:eastAsia="Times New Roman" w:hAnsi="Times New Roman" w:cs="Times New Roman"/>
          <w:color w:val="222222"/>
          <w:lang w:eastAsia="pl-PL"/>
        </w:rPr>
        <w:t>: </w:t>
      </w:r>
      <w:hyperlink r:id="rId7" w:history="1">
        <w:r w:rsidRPr="00D928FC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ratusz@gohel.pl</w:t>
        </w:r>
      </w:hyperlink>
    </w:p>
    <w:p w:rsidR="00D928FC" w:rsidRPr="00D928FC" w:rsidRDefault="00D928FC" w:rsidP="00D928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D928F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elektroniczna skrzynka podawcza /umhel/skrytka</w:t>
      </w:r>
    </w:p>
    <w:p w:rsidR="00D928FC" w:rsidRPr="00D928FC" w:rsidRDefault="00D928FC" w:rsidP="00D928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12529"/>
          <w:lang w:eastAsia="pl-PL"/>
        </w:rPr>
      </w:pPr>
      <w:r w:rsidRPr="00D928F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Inspektor danych osobowych:</w:t>
      </w:r>
    </w:p>
    <w:p w:rsidR="00D928FC" w:rsidRPr="00D928FC" w:rsidRDefault="00D928FC" w:rsidP="00D928FC">
      <w:pPr>
        <w:shd w:val="clear" w:color="auto" w:fill="FFFFFF"/>
        <w:spacing w:beforeAutospacing="1" w:after="0" w:afterAutospacing="1" w:line="390" w:lineRule="atLeast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D928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We wszystkich sprawach dotyczących ochrony danych osobowych, ma Pani/Pan prawo kontaktować się</w:t>
      </w:r>
      <w:r w:rsidR="00DF312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D928F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naszym Inspektorem ochrony danych na adres mailowy: </w:t>
      </w:r>
      <w:hyperlink r:id="rId8" w:history="1">
        <w:r w:rsidRPr="00D928FC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iod@gohel.pl</w:t>
        </w:r>
      </w:hyperlink>
    </w:p>
    <w:p w:rsidR="00D928FC" w:rsidRDefault="00D928FC" w:rsidP="00DF3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D928FC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>Celem przetwarzania</w:t>
      </w:r>
      <w:r w:rsidRPr="00D928FC">
        <w:rPr>
          <w:rFonts w:ascii="Times New Roman" w:eastAsia="Times New Roman" w:hAnsi="Times New Roman" w:cs="Times New Roman"/>
          <w:color w:val="444444"/>
          <w:lang w:eastAsia="pl-PL"/>
        </w:rPr>
        <w:t> </w:t>
      </w:r>
      <w:r>
        <w:rPr>
          <w:rFonts w:ascii="Times New Roman" w:eastAsia="Times New Roman" w:hAnsi="Times New Roman" w:cs="Times New Roman"/>
          <w:color w:val="444444"/>
          <w:lang w:eastAsia="pl-PL"/>
        </w:rPr>
        <w:t xml:space="preserve">jest </w:t>
      </w:r>
      <w:r w:rsidRPr="00D928FC">
        <w:rPr>
          <w:rFonts w:ascii="Times New Roman" w:eastAsia="Times New Roman" w:hAnsi="Times New Roman" w:cs="Times New Roman"/>
          <w:color w:val="444444"/>
          <w:lang w:eastAsia="pl-PL"/>
        </w:rPr>
        <w:t>sporządzeni</w:t>
      </w:r>
      <w:r>
        <w:rPr>
          <w:rFonts w:ascii="Times New Roman" w:eastAsia="Times New Roman" w:hAnsi="Times New Roman" w:cs="Times New Roman"/>
          <w:color w:val="444444"/>
          <w:lang w:eastAsia="pl-PL"/>
        </w:rPr>
        <w:t>e</w:t>
      </w:r>
      <w:r w:rsidRPr="00D928FC">
        <w:rPr>
          <w:rFonts w:ascii="Times New Roman" w:eastAsia="Times New Roman" w:hAnsi="Times New Roman" w:cs="Times New Roman"/>
          <w:color w:val="444444"/>
          <w:lang w:eastAsia="pl-PL"/>
        </w:rPr>
        <w:t xml:space="preserve"> umowy na poruszanie się pojazdem o napędzie elektrycznym typu meleks po terenie miasta Helu.</w:t>
      </w:r>
    </w:p>
    <w:p w:rsidR="00D928FC" w:rsidRPr="00D928FC" w:rsidRDefault="00D928FC" w:rsidP="00D928FC">
      <w:pPr>
        <w:shd w:val="clear" w:color="auto" w:fill="FFFFFF"/>
        <w:spacing w:beforeAutospacing="1" w:after="0" w:afterAutospacing="1" w:line="390" w:lineRule="atLeast"/>
        <w:jc w:val="both"/>
        <w:rPr>
          <w:rFonts w:ascii="Times New Roman" w:eastAsia="Times New Roman" w:hAnsi="Times New Roman" w:cs="Times New Roman"/>
          <w:color w:val="212529"/>
          <w:kern w:val="36"/>
          <w:lang w:eastAsia="pl-PL"/>
        </w:rPr>
      </w:pPr>
      <w:r w:rsidRPr="00D928FC">
        <w:rPr>
          <w:rFonts w:ascii="Times New Roman" w:eastAsia="Times New Roman" w:hAnsi="Times New Roman" w:cs="Times New Roman"/>
          <w:b/>
          <w:bCs/>
          <w:color w:val="212529"/>
          <w:kern w:val="36"/>
          <w:lang w:eastAsia="pl-PL"/>
        </w:rPr>
        <w:t>Podstawą przetwarzania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lang w:eastAsia="pl-PL"/>
        </w:rPr>
        <w:t xml:space="preserve"> </w:t>
      </w:r>
      <w:r w:rsidR="00DF3128">
        <w:rPr>
          <w:rFonts w:ascii="Times New Roman" w:eastAsia="Times New Roman" w:hAnsi="Times New Roman" w:cs="Times New Roman"/>
          <w:color w:val="212529"/>
          <w:kern w:val="36"/>
          <w:lang w:eastAsia="pl-PL"/>
        </w:rPr>
        <w:t>jest ustawa z dnia 21 sierpnia 1997 roku o gospodarce nieruchomościami.</w:t>
      </w:r>
    </w:p>
    <w:p w:rsidR="00D928FC" w:rsidRPr="00D928FC" w:rsidRDefault="00D928FC" w:rsidP="00DF3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pl-PL"/>
        </w:rPr>
      </w:pPr>
      <w:r w:rsidRPr="00D928FC">
        <w:rPr>
          <w:rFonts w:ascii="Times New Roman" w:eastAsia="Times New Roman" w:hAnsi="Times New Roman" w:cs="Times New Roman"/>
          <w:b/>
          <w:bCs/>
          <w:color w:val="444444"/>
          <w:lang w:eastAsia="pl-PL"/>
        </w:rPr>
        <w:t>Odbiorcami</w:t>
      </w:r>
      <w:r w:rsidRPr="00D928FC">
        <w:rPr>
          <w:rFonts w:ascii="Times New Roman" w:eastAsia="Times New Roman" w:hAnsi="Times New Roman" w:cs="Times New Roman"/>
          <w:color w:val="444444"/>
          <w:lang w:eastAsia="pl-PL"/>
        </w:rPr>
        <w:t> Pani/Pana danych osobowych są podmioty uprawnione do ujawnienia im danych na mocy przepisów prawa. Są nimi również podmioty, które świadczą nam usługi (np. serwis oprogramowania).</w:t>
      </w:r>
    </w:p>
    <w:p w:rsidR="00D928FC" w:rsidRPr="00D928FC" w:rsidRDefault="00D928FC" w:rsidP="000F2A00">
      <w:pPr>
        <w:spacing w:after="4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D928FC">
        <w:rPr>
          <w:rFonts w:ascii="Times New Roman" w:eastAsia="Times New Roman" w:hAnsi="Times New Roman" w:cs="Times New Roman"/>
          <w:b/>
          <w:bCs/>
          <w:iCs/>
          <w:lang w:eastAsia="pl-PL"/>
        </w:rPr>
        <w:t>Okres przechowywania</w:t>
      </w:r>
    </w:p>
    <w:p w:rsidR="000F2A00" w:rsidRPr="00D928FC" w:rsidRDefault="000F2A00" w:rsidP="000F2A00">
      <w:pPr>
        <w:spacing w:after="4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928FC">
        <w:rPr>
          <w:rFonts w:ascii="Times New Roman" w:eastAsia="Times New Roman" w:hAnsi="Times New Roman" w:cs="Times New Roman"/>
          <w:iCs/>
          <w:lang w:eastAsia="pl-PL"/>
        </w:rPr>
        <w:t>Dane osobowe będą przetwarzane na czas realizacji celu, a po jego zakończeniu na czas przechowywania i archiwizacj</w:t>
      </w:r>
      <w:r w:rsidR="008A0DBA" w:rsidRPr="00D928FC">
        <w:rPr>
          <w:rFonts w:ascii="Times New Roman" w:eastAsia="Times New Roman" w:hAnsi="Times New Roman" w:cs="Times New Roman"/>
          <w:iCs/>
          <w:lang w:eastAsia="pl-PL"/>
        </w:rPr>
        <w:t>i tj. okres 10 lat.</w:t>
      </w:r>
    </w:p>
    <w:p w:rsidR="00D928FC" w:rsidRPr="00D928FC" w:rsidRDefault="00D928FC" w:rsidP="000F2A00">
      <w:pPr>
        <w:spacing w:after="4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D928FC" w:rsidRDefault="00D928FC" w:rsidP="00DF3128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444444"/>
          <w:sz w:val="22"/>
          <w:szCs w:val="22"/>
        </w:rPr>
      </w:pPr>
      <w:r w:rsidRPr="00D928FC">
        <w:rPr>
          <w:rStyle w:val="Pogrubienie"/>
          <w:b/>
          <w:bCs/>
          <w:color w:val="212529"/>
          <w:sz w:val="22"/>
          <w:szCs w:val="22"/>
        </w:rPr>
        <w:t>Prawa osób</w:t>
      </w:r>
      <w:r w:rsidR="00DF3128">
        <w:rPr>
          <w:rStyle w:val="Pogrubienie"/>
          <w:b/>
          <w:bCs/>
          <w:color w:val="212529"/>
          <w:sz w:val="22"/>
          <w:szCs w:val="22"/>
        </w:rPr>
        <w:br/>
      </w:r>
      <w:r w:rsidRPr="00DF3128">
        <w:rPr>
          <w:b w:val="0"/>
          <w:bCs w:val="0"/>
          <w:color w:val="444444"/>
          <w:sz w:val="22"/>
          <w:szCs w:val="22"/>
        </w:rPr>
        <w:t>Ma Pani/Pan prawo do: ochrony swoich danych osobowych, dostępu do nich, uzyskania ich kopii, sprostowania, prawo ograniczenia ich przetwarzania oraz prawo wniesienia skargi do Prezesa Urzędu Ochrony Danych Osobowych (ul. Stawki 2, 00-193 Warszawa, email: </w:t>
      </w:r>
      <w:hyperlink r:id="rId9" w:history="1">
        <w:r w:rsidRPr="00DF3128">
          <w:rPr>
            <w:rStyle w:val="Hipercze"/>
            <w:b w:val="0"/>
            <w:bCs w:val="0"/>
            <w:sz w:val="22"/>
            <w:szCs w:val="22"/>
          </w:rPr>
          <w:t>kancelaria@uodo.gov.pl</w:t>
        </w:r>
      </w:hyperlink>
      <w:r w:rsidRPr="00DF3128">
        <w:rPr>
          <w:b w:val="0"/>
          <w:bCs w:val="0"/>
          <w:color w:val="444444"/>
          <w:sz w:val="22"/>
          <w:szCs w:val="22"/>
        </w:rPr>
        <w:t> ).</w:t>
      </w:r>
    </w:p>
    <w:p w:rsidR="00DF3128" w:rsidRPr="00DF3128" w:rsidRDefault="00DF3128" w:rsidP="00DF3128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color w:val="212529"/>
          <w:sz w:val="22"/>
          <w:szCs w:val="22"/>
        </w:rPr>
      </w:pPr>
    </w:p>
    <w:p w:rsidR="00D928FC" w:rsidRPr="00D928FC" w:rsidRDefault="00D928FC" w:rsidP="00DF3128">
      <w:pPr>
        <w:pStyle w:val="NormalnyWeb"/>
        <w:shd w:val="clear" w:color="auto" w:fill="FFFFFF"/>
        <w:spacing w:before="0" w:beforeAutospacing="0" w:after="0"/>
        <w:jc w:val="both"/>
        <w:rPr>
          <w:color w:val="444444"/>
          <w:sz w:val="22"/>
          <w:szCs w:val="22"/>
        </w:rPr>
      </w:pPr>
      <w:r w:rsidRPr="00D928FC">
        <w:rPr>
          <w:color w:val="444444"/>
          <w:sz w:val="22"/>
          <w:szCs w:val="22"/>
        </w:rPr>
        <w:t>Ponadto ma Pani/Pan prawo do cofnięcia zgody w dowolnym momencie. Wycofać się ze zgody można w formie wysłania żądania na nasz adres e-mail lub adres pocztowy. Konsekwencją wycofania zgody na przetwarzanie danych, będzie brak możliwości przetwarzania danych.</w:t>
      </w:r>
    </w:p>
    <w:p w:rsidR="00D928FC" w:rsidRPr="00D928FC" w:rsidRDefault="00D928FC" w:rsidP="00DF3128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color w:val="212529"/>
          <w:sz w:val="22"/>
          <w:szCs w:val="22"/>
        </w:rPr>
      </w:pPr>
      <w:r w:rsidRPr="00D928FC">
        <w:rPr>
          <w:rStyle w:val="Pogrubienie"/>
          <w:b/>
          <w:bCs/>
          <w:color w:val="212529"/>
          <w:sz w:val="22"/>
          <w:szCs w:val="22"/>
        </w:rPr>
        <w:t>Informacja o wymogu podania danych</w:t>
      </w:r>
    </w:p>
    <w:p w:rsidR="00D928FC" w:rsidRPr="00D928FC" w:rsidRDefault="00D928FC" w:rsidP="00DF3128">
      <w:pPr>
        <w:pStyle w:val="NormalnyWeb"/>
        <w:shd w:val="clear" w:color="auto" w:fill="FFFFFF"/>
        <w:spacing w:before="0" w:beforeAutospacing="0" w:after="0"/>
        <w:rPr>
          <w:color w:val="444444"/>
          <w:sz w:val="22"/>
          <w:szCs w:val="22"/>
        </w:rPr>
      </w:pPr>
      <w:r w:rsidRPr="00D928FC">
        <w:rPr>
          <w:color w:val="444444"/>
          <w:sz w:val="22"/>
          <w:szCs w:val="22"/>
        </w:rPr>
        <w:t>Podanie przez Panią/Pana danych osobowych w zakresie wynikającym z przepisów prawa jest obowiązkowe. Podanie przez Panią/Pana innych danych jest dobrowolne.</w:t>
      </w:r>
    </w:p>
    <w:p w:rsidR="000F2A00" w:rsidRPr="00D928FC" w:rsidRDefault="000F2A00" w:rsidP="00DF3128">
      <w:pPr>
        <w:spacing w:line="240" w:lineRule="auto"/>
        <w:rPr>
          <w:rFonts w:ascii="Times New Roman" w:hAnsi="Times New Roman" w:cs="Times New Roman"/>
        </w:rPr>
      </w:pPr>
    </w:p>
    <w:sectPr w:rsidR="000F2A00" w:rsidRPr="00D928FC" w:rsidSect="004A7729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8F" w:rsidRDefault="00F6598F" w:rsidP="005D3B5C">
      <w:pPr>
        <w:spacing w:after="0" w:line="240" w:lineRule="auto"/>
      </w:pPr>
      <w:r>
        <w:separator/>
      </w:r>
    </w:p>
  </w:endnote>
  <w:endnote w:type="continuationSeparator" w:id="0">
    <w:p w:rsidR="00F6598F" w:rsidRDefault="00F6598F" w:rsidP="005D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8F" w:rsidRDefault="00F6598F" w:rsidP="005D3B5C">
      <w:pPr>
        <w:spacing w:after="0" w:line="240" w:lineRule="auto"/>
      </w:pPr>
      <w:r>
        <w:separator/>
      </w:r>
    </w:p>
  </w:footnote>
  <w:footnote w:type="continuationSeparator" w:id="0">
    <w:p w:rsidR="00F6598F" w:rsidRDefault="00F6598F" w:rsidP="005D3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26442"/>
    <w:multiLevelType w:val="multilevel"/>
    <w:tmpl w:val="E2E0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729"/>
    <w:rsid w:val="000F2A00"/>
    <w:rsid w:val="002554F0"/>
    <w:rsid w:val="00435277"/>
    <w:rsid w:val="004A7729"/>
    <w:rsid w:val="005D3B5C"/>
    <w:rsid w:val="006B1220"/>
    <w:rsid w:val="00862D7B"/>
    <w:rsid w:val="008A0DBA"/>
    <w:rsid w:val="00BB7C22"/>
    <w:rsid w:val="00C076FE"/>
    <w:rsid w:val="00D17065"/>
    <w:rsid w:val="00D928FC"/>
    <w:rsid w:val="00DF3128"/>
    <w:rsid w:val="00F6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8D07"/>
  <w15:chartTrackingRefBased/>
  <w15:docId w15:val="{F6583B0D-A7CD-44C9-9381-CCB4A35D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2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2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A77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B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B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B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B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928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28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28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92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h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tusz@goh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Łuczaj</dc:creator>
  <cp:keywords/>
  <dc:description/>
  <cp:lastModifiedBy>Dawid Lewandowski</cp:lastModifiedBy>
  <cp:revision>2</cp:revision>
  <cp:lastPrinted>2019-03-28T10:14:00Z</cp:lastPrinted>
  <dcterms:created xsi:type="dcterms:W3CDTF">2020-04-21T11:46:00Z</dcterms:created>
  <dcterms:modified xsi:type="dcterms:W3CDTF">2020-04-21T11:46:00Z</dcterms:modified>
</cp:coreProperties>
</file>